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7" w:rsidRDefault="00541AF7"/>
    <w:tbl>
      <w:tblPr>
        <w:tblStyle w:val="Grilledutableau"/>
        <w:tblW w:w="10490" w:type="dxa"/>
        <w:tblInd w:w="-743" w:type="dxa"/>
        <w:tblLook w:val="04A0" w:firstRow="1" w:lastRow="0" w:firstColumn="1" w:lastColumn="0" w:noHBand="0" w:noVBand="1"/>
      </w:tblPr>
      <w:tblGrid>
        <w:gridCol w:w="1789"/>
        <w:gridCol w:w="3740"/>
        <w:gridCol w:w="3522"/>
        <w:gridCol w:w="1439"/>
      </w:tblGrid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</w:pP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 w:rsidRPr="00AC57D8">
              <w:rPr>
                <w:rFonts w:ascii="Arial" w:hAnsi="Arial" w:cs="Arial"/>
              </w:rPr>
              <w:t>Modules</w:t>
            </w:r>
          </w:p>
          <w:p w:rsidR="00D03E08" w:rsidRPr="00AC57D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D03E08" w:rsidRDefault="00E24AA1" w:rsidP="00BA40C9">
            <w:pPr>
              <w:pStyle w:val="Sansinterligne"/>
              <w:rPr>
                <w:rFonts w:ascii="Arial" w:hAnsi="Arial" w:cs="Arial"/>
              </w:rPr>
            </w:pPr>
            <w:r w:rsidRPr="00E24AA1">
              <w:rPr>
                <w:rFonts w:ascii="Arial" w:hAnsi="Arial" w:cs="Arial"/>
                <w:color w:val="00B050"/>
              </w:rPr>
              <w:t>STORYBOARDS</w:t>
            </w:r>
            <w:r w:rsidR="00F82D5F">
              <w:rPr>
                <w:rFonts w:ascii="Arial" w:hAnsi="Arial" w:cs="Arial"/>
                <w:color w:val="00B050"/>
              </w:rPr>
              <w:t xml:space="preserve">      </w:t>
            </w:r>
            <w:r w:rsidR="00F82D5F" w:rsidRPr="009672B7">
              <w:rPr>
                <w:rFonts w:ascii="Arial" w:hAnsi="Arial" w:cs="Arial"/>
                <w:color w:val="0070C0"/>
              </w:rPr>
              <w:t>V2</w:t>
            </w:r>
          </w:p>
        </w:tc>
        <w:tc>
          <w:tcPr>
            <w:tcW w:w="1439" w:type="dxa"/>
          </w:tcPr>
          <w:p w:rsidR="00D03E08" w:rsidRPr="00AC57D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prévisionnelle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3E194" wp14:editId="3721CC66">
                      <wp:simplePos x="0" y="0"/>
                      <wp:positionH relativeFrom="column">
                        <wp:posOffset>-7204</wp:posOffset>
                      </wp:positionH>
                      <wp:positionV relativeFrom="paragraph">
                        <wp:posOffset>202633</wp:posOffset>
                      </wp:positionV>
                      <wp:extent cx="914400" cy="372234"/>
                      <wp:effectExtent l="57150" t="38100" r="76200" b="104140"/>
                      <wp:wrapNone/>
                      <wp:docPr id="2" name="Organigramme : Alternati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223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3E08" w:rsidRDefault="00D03E08" w:rsidP="00C341B2">
                                  <w:pPr>
                                    <w:jc w:val="center"/>
                                  </w:pPr>
                                  <w:r>
                                    <w:t>Annulé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" o:spid="_x0000_s1026" type="#_x0000_t176" style="position:absolute;margin-left:-.55pt;margin-top:15.95pt;width:1in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D03E08" w:rsidRDefault="00D03E08" w:rsidP="00C341B2">
                            <w:pPr>
                              <w:jc w:val="center"/>
                            </w:pPr>
                            <w:r>
                              <w:t>Annulé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1.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de la société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Généralités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Siège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directions régionales</w:t>
            </w:r>
          </w:p>
          <w:p w:rsidR="00D03E08" w:rsidRPr="00636DD2" w:rsidRDefault="00D03E08" w:rsidP="00636DD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agences</w:t>
            </w:r>
          </w:p>
        </w:tc>
        <w:bookmarkStart w:id="0" w:name="_GoBack"/>
        <w:bookmarkEnd w:id="0"/>
        <w:tc>
          <w:tcPr>
            <w:tcW w:w="3522" w:type="dxa"/>
          </w:tcPr>
          <w:p w:rsidR="00D03E08" w:rsidRDefault="0026557C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18296" wp14:editId="0B2B8E7C">
                      <wp:simplePos x="0" y="0"/>
                      <wp:positionH relativeFrom="column">
                        <wp:posOffset>527423</wp:posOffset>
                      </wp:positionH>
                      <wp:positionV relativeFrom="paragraph">
                        <wp:posOffset>252245</wp:posOffset>
                      </wp:positionV>
                      <wp:extent cx="914400" cy="372234"/>
                      <wp:effectExtent l="57150" t="38100" r="76200" b="104140"/>
                      <wp:wrapNone/>
                      <wp:docPr id="1" name="Organigramme : Alternati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223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57C" w:rsidRDefault="0026557C" w:rsidP="0026557C">
                                  <w:pPr>
                                    <w:jc w:val="center"/>
                                  </w:pPr>
                                  <w:r>
                                    <w:t>Annulé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1" o:spid="_x0000_s1027" type="#_x0000_t176" style="position:absolute;margin-left:41.55pt;margin-top:19.85pt;width:1in;height:2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6557C" w:rsidRDefault="0026557C" w:rsidP="0026557C">
                            <w:pPr>
                              <w:jc w:val="center"/>
                            </w:pPr>
                            <w:r>
                              <w:t>Annulé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AC57D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Découvrir le poste de travail</w:t>
            </w:r>
          </w:p>
          <w:p w:rsidR="00D03E08" w:rsidRPr="00636DD2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 xml:space="preserve">Se connecter à la messagerie </w:t>
            </w:r>
          </w:p>
          <w:p w:rsidR="00D03E08" w:rsidRPr="00636DD2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>Démarrer le PC</w:t>
            </w:r>
          </w:p>
          <w:p w:rsidR="00D03E08" w:rsidRPr="00636DD2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>Se connecter aux applications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EB3B8C" w:rsidRDefault="00D03E08" w:rsidP="00D03E08">
            <w:pPr>
              <w:pStyle w:val="Sansinterligne"/>
              <w:ind w:left="34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Découvrir le poste de travail</w:t>
            </w:r>
          </w:p>
          <w:p w:rsidR="00D03E08" w:rsidRPr="00C341B2" w:rsidRDefault="00636DD2" w:rsidP="00D03E08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="00D03E08">
              <w:rPr>
                <w:rFonts w:ascii="Arial" w:hAnsi="Arial" w:cs="Arial"/>
                <w:color w:val="00B050"/>
              </w:rPr>
              <w:t xml:space="preserve">Se connecter à la </w:t>
            </w:r>
            <w:r w:rsidR="00D03E08" w:rsidRPr="00C341B2">
              <w:rPr>
                <w:rFonts w:ascii="Arial" w:hAnsi="Arial" w:cs="Arial"/>
                <w:color w:val="00B050"/>
              </w:rPr>
              <w:t xml:space="preserve">messagerie </w:t>
            </w:r>
          </w:p>
          <w:p w:rsidR="00D03E08" w:rsidRPr="00C341B2" w:rsidRDefault="00636DD2" w:rsidP="00D03E08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="00D03E08" w:rsidRPr="00C341B2">
              <w:rPr>
                <w:rFonts w:ascii="Arial" w:hAnsi="Arial" w:cs="Arial"/>
                <w:color w:val="00B050"/>
              </w:rPr>
              <w:t>Démarrer le PC</w:t>
            </w:r>
          </w:p>
          <w:p w:rsidR="00D03E08" w:rsidRPr="00C341B2" w:rsidRDefault="00636DD2" w:rsidP="00D03E08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="00D03E08" w:rsidRPr="00C341B2">
              <w:rPr>
                <w:rFonts w:ascii="Arial" w:hAnsi="Arial" w:cs="Arial"/>
                <w:color w:val="00B050"/>
              </w:rPr>
              <w:t>Se connecter aux applications</w:t>
            </w:r>
          </w:p>
          <w:p w:rsidR="00D03E08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ind w:left="510"/>
              <w:rPr>
                <w:rFonts w:ascii="Arial" w:hAnsi="Arial" w:cs="Arial"/>
              </w:rPr>
            </w:pPr>
          </w:p>
          <w:p w:rsidR="00D03E08" w:rsidRPr="00C341B2" w:rsidRDefault="00D03E08" w:rsidP="00BA40C9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0’45’’</w:t>
            </w:r>
          </w:p>
          <w:p w:rsidR="00D03E08" w:rsidRPr="00C341B2" w:rsidRDefault="00D03E08" w:rsidP="00BA40C9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1’05’’</w:t>
            </w:r>
          </w:p>
          <w:p w:rsidR="00D03E08" w:rsidRPr="00C341B2" w:rsidRDefault="00D03E08" w:rsidP="00BA40C9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1’05’’</w:t>
            </w:r>
          </w:p>
          <w:p w:rsidR="00D03E08" w:rsidRPr="00AC57D8" w:rsidRDefault="00D03E08" w:rsidP="00BA40C9">
            <w:pPr>
              <w:pStyle w:val="Sansinterligne"/>
              <w:rPr>
                <w:rFonts w:ascii="Arial" w:hAnsi="Arial" w:cs="Arial"/>
              </w:rPr>
            </w:pPr>
            <w:r w:rsidRPr="00C341B2">
              <w:rPr>
                <w:rFonts w:ascii="Arial" w:hAnsi="Arial" w:cs="Arial"/>
                <w:color w:val="00B050"/>
              </w:rPr>
              <w:t>Total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26557C">
              <w:rPr>
                <w:rFonts w:ascii="Arial" w:hAnsi="Arial" w:cs="Arial"/>
                <w:color w:val="00B050"/>
              </w:rPr>
              <w:t xml:space="preserve">   </w:t>
            </w:r>
            <w:r w:rsidR="00636DD2">
              <w:rPr>
                <w:rFonts w:ascii="Arial" w:hAnsi="Arial" w:cs="Arial"/>
                <w:color w:val="00B050"/>
              </w:rPr>
              <w:t xml:space="preserve"> </w:t>
            </w:r>
            <w:r w:rsidRPr="00C341B2">
              <w:rPr>
                <w:rFonts w:ascii="Arial" w:hAnsi="Arial" w:cs="Arial"/>
                <w:color w:val="00B050"/>
              </w:rPr>
              <w:t>2’55</w:t>
            </w:r>
            <w:r w:rsidR="0026557C">
              <w:rPr>
                <w:rFonts w:ascii="Arial" w:hAnsi="Arial" w:cs="Arial"/>
                <w:color w:val="00B050"/>
              </w:rPr>
              <w:t>’’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PIH3 IMMOWARE– Découverte et ergonomie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barre d’outils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barre d’état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onglets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navigation dans les menus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24AA1" w:rsidRDefault="00E24AA1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E24AA1" w:rsidRDefault="00E24AA1" w:rsidP="00BA40C9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24AA1">
              <w:rPr>
                <w:rFonts w:ascii="Arial" w:hAnsi="Arial" w:cs="Arial"/>
                <w:b/>
                <w:color w:val="00B050"/>
              </w:rPr>
              <w:t>IMMOWARE</w:t>
            </w:r>
          </w:p>
          <w:p w:rsidR="00E24AA1" w:rsidRPr="00E24AA1" w:rsidRDefault="00B82940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Quel est le rôle d’</w:t>
            </w:r>
            <w:r w:rsidR="0026557C">
              <w:rPr>
                <w:rFonts w:ascii="Arial" w:hAnsi="Arial" w:cs="Arial"/>
                <w:color w:val="00B050"/>
              </w:rPr>
              <w:t>Immoware ?</w:t>
            </w:r>
          </w:p>
          <w:p w:rsidR="0026557C" w:rsidRDefault="00E24AA1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Se connecter à Immoware</w:t>
            </w:r>
          </w:p>
          <w:p w:rsidR="00E24AA1" w:rsidRPr="00E24AA1" w:rsidRDefault="00E24AA1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Barre d’outils, Barre d’état, onglets</w:t>
            </w:r>
          </w:p>
          <w:p w:rsidR="00E24AA1" w:rsidRDefault="00E24AA1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Naviguer dans Immoware</w:t>
            </w: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E24AA1" w:rsidRPr="00E24AA1" w:rsidRDefault="0026557C" w:rsidP="00E24AA1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0’2</w:t>
            </w:r>
            <w:r w:rsidR="00E24AA1" w:rsidRPr="00E24AA1">
              <w:rPr>
                <w:rFonts w:ascii="Arial" w:hAnsi="Arial" w:cs="Arial"/>
                <w:color w:val="00B050"/>
              </w:rPr>
              <w:t>0’’</w:t>
            </w:r>
          </w:p>
          <w:p w:rsidR="00E24AA1" w:rsidRPr="00E24AA1" w:rsidRDefault="0026557C" w:rsidP="00E24AA1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0’4</w:t>
            </w:r>
            <w:r w:rsidR="00E24AA1" w:rsidRPr="00E24AA1">
              <w:rPr>
                <w:rFonts w:ascii="Arial" w:hAnsi="Arial" w:cs="Arial"/>
                <w:color w:val="00B050"/>
              </w:rPr>
              <w:t>0’’</w:t>
            </w:r>
          </w:p>
          <w:p w:rsidR="0026557C" w:rsidRDefault="00E24AA1" w:rsidP="0026557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2’</w:t>
            </w:r>
          </w:p>
          <w:p w:rsidR="0026557C" w:rsidRPr="00E24AA1" w:rsidRDefault="0019524E" w:rsidP="0026557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2’</w:t>
            </w:r>
          </w:p>
          <w:p w:rsidR="00E24AA1" w:rsidRPr="00AC57D8" w:rsidRDefault="0026557C" w:rsidP="00F82D5F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 xml:space="preserve">Total :   </w:t>
            </w:r>
            <w:r w:rsidR="00F82D5F">
              <w:rPr>
                <w:rFonts w:ascii="Arial" w:hAnsi="Arial" w:cs="Arial"/>
                <w:color w:val="00B050"/>
              </w:rPr>
              <w:t xml:space="preserve">  </w:t>
            </w:r>
            <w:r>
              <w:rPr>
                <w:rFonts w:ascii="Arial" w:hAnsi="Arial" w:cs="Arial"/>
                <w:color w:val="00B050"/>
              </w:rPr>
              <w:t>5’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OXYAD – Base Marché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 du code de connexion sur la base marché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 des écrans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AC57D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HELPDESK – Saisie des hot-line et des demandes</w:t>
            </w:r>
          </w:p>
          <w:p w:rsidR="00D03E08" w:rsidRPr="00AC57D8" w:rsidRDefault="00D03E08" w:rsidP="00D03E0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</w:rPr>
              <w:t>Mise à jour suite à nouvelle version du logiciel</w:t>
            </w:r>
          </w:p>
        </w:tc>
        <w:tc>
          <w:tcPr>
            <w:tcW w:w="3522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EB3B8C" w:rsidRDefault="00636DD2" w:rsidP="00BA40C9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HELPDESK</w:t>
            </w:r>
          </w:p>
          <w:p w:rsidR="00D03E08" w:rsidRDefault="00D03E08" w:rsidP="00D03E08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</w:p>
          <w:p w:rsidR="00D03E08" w:rsidRPr="00C341B2" w:rsidRDefault="00F82D5F" w:rsidP="00D03E08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Se connecter</w:t>
            </w:r>
          </w:p>
          <w:p w:rsidR="00D03E08" w:rsidRPr="00C341B2" w:rsidRDefault="00D03E08" w:rsidP="00D03E08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Saisir une Hotline ou une Demande</w:t>
            </w:r>
          </w:p>
          <w:p w:rsidR="00D03E08" w:rsidRPr="00C341B2" w:rsidRDefault="00D03E08" w:rsidP="00D03E08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Suivre une Hotline ou une Demande</w:t>
            </w:r>
          </w:p>
          <w:p w:rsidR="00D03E08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</w:p>
          <w:p w:rsidR="00D03E08" w:rsidRPr="009672B7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70C0"/>
              </w:rPr>
            </w:pPr>
            <w:r w:rsidRPr="009672B7">
              <w:rPr>
                <w:rFonts w:ascii="Arial" w:hAnsi="Arial" w:cs="Arial"/>
                <w:color w:val="0070C0"/>
              </w:rPr>
              <w:t>1’</w:t>
            </w:r>
            <w:r w:rsidR="00F82D5F" w:rsidRPr="009672B7">
              <w:rPr>
                <w:rFonts w:ascii="Arial" w:hAnsi="Arial" w:cs="Arial"/>
                <w:color w:val="0070C0"/>
              </w:rPr>
              <w:t>05</w:t>
            </w:r>
            <w:r w:rsidRPr="009672B7">
              <w:rPr>
                <w:rFonts w:ascii="Arial" w:hAnsi="Arial" w:cs="Arial"/>
                <w:color w:val="0070C0"/>
              </w:rPr>
              <w:t>’’</w:t>
            </w:r>
          </w:p>
          <w:p w:rsidR="00D03E08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3’50’’</w:t>
            </w:r>
          </w:p>
          <w:p w:rsidR="00D03E08" w:rsidRPr="00C341B2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</w:p>
          <w:p w:rsidR="00D03E08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</w:t>
            </w:r>
          </w:p>
          <w:p w:rsidR="00D03E08" w:rsidRPr="00AC57D8" w:rsidRDefault="00D03E08" w:rsidP="00C341B2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Total :</w:t>
            </w:r>
            <w:r w:rsidR="00F82D5F">
              <w:rPr>
                <w:rFonts w:ascii="Arial" w:hAnsi="Arial" w:cs="Arial"/>
                <w:color w:val="00B050"/>
              </w:rPr>
              <w:t xml:space="preserve">     </w:t>
            </w:r>
            <w:r w:rsidR="00F82D5F" w:rsidRPr="009672B7">
              <w:rPr>
                <w:rFonts w:ascii="Arial" w:hAnsi="Arial" w:cs="Arial"/>
                <w:color w:val="0070C0"/>
              </w:rPr>
              <w:t>6’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 Space</w:t>
            </w:r>
          </w:p>
          <w:p w:rsidR="00D03E08" w:rsidRPr="0019524E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19524E">
              <w:rPr>
                <w:rFonts w:ascii="Arial" w:hAnsi="Arial" w:cs="Arial"/>
                <w:color w:val="000000" w:themeColor="text1"/>
              </w:rPr>
              <w:t>Gestion des arrivées/départs</w:t>
            </w:r>
          </w:p>
          <w:p w:rsidR="00D03E08" w:rsidRDefault="00D03E08" w:rsidP="00C341B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des congés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19524E" w:rsidRDefault="0019524E" w:rsidP="0019524E">
            <w:pPr>
              <w:pStyle w:val="Sansinterligne"/>
              <w:rPr>
                <w:rFonts w:ascii="Arial" w:hAnsi="Arial" w:cs="Arial"/>
                <w:color w:val="000000" w:themeColor="text1"/>
              </w:rPr>
            </w:pPr>
          </w:p>
          <w:p w:rsidR="0019524E" w:rsidRPr="0019524E" w:rsidRDefault="0019524E" w:rsidP="0019524E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19524E">
              <w:rPr>
                <w:rFonts w:ascii="Arial" w:hAnsi="Arial" w:cs="Arial"/>
                <w:b/>
                <w:color w:val="00B050"/>
              </w:rPr>
              <w:t>Hra Space</w:t>
            </w:r>
          </w:p>
          <w:p w:rsidR="0019524E" w:rsidRPr="0019524E" w:rsidRDefault="0019524E" w:rsidP="0019524E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19524E">
              <w:rPr>
                <w:rFonts w:ascii="Arial" w:hAnsi="Arial" w:cs="Arial"/>
                <w:color w:val="00B050"/>
              </w:rPr>
              <w:t>Gestion des arrivées/départs</w:t>
            </w:r>
          </w:p>
          <w:p w:rsidR="00D03E08" w:rsidRDefault="0026557C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6557C">
              <w:rPr>
                <w:rFonts w:ascii="Arial" w:hAnsi="Arial" w:cs="Arial"/>
                <w:color w:val="00B050"/>
              </w:rPr>
              <w:t>Demande de congés</w:t>
            </w:r>
          </w:p>
          <w:p w:rsidR="00D31CD2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2’</w:t>
            </w:r>
          </w:p>
          <w:p w:rsidR="0026557C" w:rsidRDefault="0026557C" w:rsidP="00C341B2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4’</w:t>
            </w:r>
          </w:p>
          <w:p w:rsidR="0026557C" w:rsidRPr="00AC57D8" w:rsidRDefault="0026557C" w:rsidP="0026557C">
            <w:pPr>
              <w:pStyle w:val="Sansinterligne"/>
              <w:ind w:left="5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Total :     6’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Découvrir la messagerie ( nouvelle messagerie)</w:t>
            </w:r>
          </w:p>
          <w:p w:rsidR="00D03E08" w:rsidRDefault="00D03E08" w:rsidP="00D03E0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la messagerie</w:t>
            </w:r>
          </w:p>
          <w:p w:rsidR="00D03E08" w:rsidRDefault="00D03E08" w:rsidP="00D03E0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Rattacher un fichier et répondre à un message</w:t>
            </w:r>
          </w:p>
          <w:p w:rsidR="00D03E08" w:rsidRDefault="00D03E08" w:rsidP="00D03E0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Supprimer un message</w:t>
            </w:r>
          </w:p>
          <w:p w:rsidR="00D03E08" w:rsidRDefault="00D03E08" w:rsidP="00D03E0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Entraînement : supprimer un message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636DD2" w:rsidRPr="00EB3B8C" w:rsidRDefault="00EB3B8C" w:rsidP="00BA40C9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Découvrir la messagerie</w:t>
            </w:r>
          </w:p>
          <w:p w:rsidR="00636DD2" w:rsidRPr="00EB3B8C" w:rsidRDefault="00636DD2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Se familiariser avec Outlook</w:t>
            </w:r>
            <w:r w:rsidR="00EB3B8C" w:rsidRPr="00EB3B8C">
              <w:rPr>
                <w:rFonts w:ascii="Arial" w:hAnsi="Arial" w:cs="Arial"/>
                <w:color w:val="00B050"/>
              </w:rPr>
              <w:t xml:space="preserve"> 2010</w:t>
            </w:r>
          </w:p>
          <w:p w:rsidR="00EB3B8C" w:rsidRPr="00EB3B8C" w:rsidRDefault="00EB3B8C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Faire suivre</w:t>
            </w:r>
            <w:r>
              <w:rPr>
                <w:rFonts w:ascii="Arial" w:hAnsi="Arial" w:cs="Arial"/>
                <w:color w:val="00B050"/>
              </w:rPr>
              <w:t>, répondre à un courrier</w:t>
            </w:r>
            <w:r w:rsidRPr="00EB3B8C">
              <w:rPr>
                <w:rFonts w:ascii="Arial" w:hAnsi="Arial" w:cs="Arial"/>
                <w:color w:val="00B050"/>
              </w:rPr>
              <w:t>, rattacher un fichier</w:t>
            </w:r>
          </w:p>
          <w:p w:rsidR="00EB3B8C" w:rsidRPr="00EB3B8C" w:rsidRDefault="00EB3B8C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Créer et envoyer un courrier</w:t>
            </w:r>
          </w:p>
          <w:p w:rsidR="00EB3B8C" w:rsidRPr="00EB3B8C" w:rsidRDefault="00EB3B8C" w:rsidP="00BA40C9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 xml:space="preserve">Supprimer un </w:t>
            </w:r>
            <w:r>
              <w:rPr>
                <w:rFonts w:ascii="Arial" w:hAnsi="Arial" w:cs="Arial"/>
                <w:color w:val="00B050"/>
              </w:rPr>
              <w:t>courrier</w:t>
            </w:r>
          </w:p>
          <w:p w:rsidR="00636DD2" w:rsidRDefault="00EB3B8C" w:rsidP="00EB3B8C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 xml:space="preserve">Entrainement : supprimer un </w:t>
            </w:r>
            <w:r>
              <w:rPr>
                <w:rFonts w:ascii="Arial" w:hAnsi="Arial" w:cs="Arial"/>
                <w:color w:val="00B050"/>
              </w:rPr>
              <w:t>courrier</w:t>
            </w:r>
          </w:p>
          <w:p w:rsidR="00D31CD2" w:rsidRDefault="00D31CD2" w:rsidP="00EB3B8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EB3B8C" w:rsidRP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1’50’’</w:t>
            </w:r>
          </w:p>
          <w:p w:rsidR="00EB3B8C" w:rsidRP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2’20’’</w:t>
            </w:r>
          </w:p>
          <w:p w:rsidR="00EB3B8C" w:rsidRP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</w:p>
          <w:p w:rsidR="00EB3B8C" w:rsidRP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1’30’’</w:t>
            </w:r>
          </w:p>
          <w:p w:rsid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1’20’’</w:t>
            </w:r>
          </w:p>
          <w:p w:rsidR="00EB3B8C" w:rsidRDefault="00EB3B8C" w:rsidP="00EB3B8C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</w:p>
          <w:p w:rsidR="00EB3B8C" w:rsidRPr="00AC57D8" w:rsidRDefault="00EB3B8C" w:rsidP="00EB3B8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 xml:space="preserve">Total :   </w:t>
            </w:r>
            <w:r w:rsidR="0026557C">
              <w:rPr>
                <w:rFonts w:ascii="Arial" w:hAnsi="Arial" w:cs="Arial"/>
                <w:color w:val="00B050"/>
              </w:rPr>
              <w:t xml:space="preserve">  </w:t>
            </w:r>
            <w:r>
              <w:rPr>
                <w:rFonts w:ascii="Arial" w:hAnsi="Arial" w:cs="Arial"/>
                <w:color w:val="00B050"/>
              </w:rPr>
              <w:t xml:space="preserve">7’ </w:t>
            </w:r>
          </w:p>
        </w:tc>
      </w:tr>
      <w:tr w:rsidR="00D03E08" w:rsidRPr="00AC57D8" w:rsidTr="00EB3B8C">
        <w:tc>
          <w:tcPr>
            <w:tcW w:w="178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3E695B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l’agenda ( nouvelle messagerie)</w:t>
            </w:r>
          </w:p>
          <w:p w:rsidR="00636DD2" w:rsidRDefault="00D03E08" w:rsidP="00230F9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Consulter l’agenda      </w:t>
            </w:r>
          </w:p>
          <w:p w:rsidR="00636DD2" w:rsidRDefault="00D03E08" w:rsidP="00230F9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Planifier une réunion   </w:t>
            </w:r>
          </w:p>
          <w:p w:rsidR="00636DD2" w:rsidRDefault="00D03E08" w:rsidP="00230F9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Gérer une invitation </w:t>
            </w:r>
          </w:p>
          <w:p w:rsidR="00D03E08" w:rsidRDefault="00D03E08" w:rsidP="00230F98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Entraînement : planifier une réunion</w:t>
            </w:r>
          </w:p>
          <w:p w:rsidR="00D03E08" w:rsidRPr="00AC57D8" w:rsidRDefault="00D03E08" w:rsidP="00BA40C9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EB3B8C" w:rsidRPr="00EB3B8C" w:rsidRDefault="00636DD2" w:rsidP="00636DD2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Utiliser l’agenda</w:t>
            </w:r>
          </w:p>
          <w:p w:rsidR="00EB3B8C" w:rsidRDefault="00636DD2" w:rsidP="00636DD2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Répondre à une invitation</w:t>
            </w:r>
          </w:p>
          <w:p w:rsidR="00636DD2" w:rsidRDefault="00636DD2" w:rsidP="00636DD2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 xml:space="preserve">Découvrir </w:t>
            </w:r>
            <w:r w:rsidR="00F82D5F">
              <w:rPr>
                <w:rFonts w:ascii="Arial" w:hAnsi="Arial" w:cs="Arial"/>
                <w:color w:val="00B050"/>
              </w:rPr>
              <w:t xml:space="preserve"> </w:t>
            </w:r>
            <w:r w:rsidR="00F82D5F" w:rsidRPr="009672B7">
              <w:rPr>
                <w:rFonts w:ascii="Arial" w:hAnsi="Arial" w:cs="Arial"/>
                <w:color w:val="0070C0"/>
              </w:rPr>
              <w:t xml:space="preserve">le </w:t>
            </w:r>
            <w:r w:rsidRPr="009672B7">
              <w:rPr>
                <w:rFonts w:ascii="Arial" w:hAnsi="Arial" w:cs="Arial"/>
                <w:color w:val="0070C0"/>
              </w:rPr>
              <w:t>calendrier</w:t>
            </w:r>
          </w:p>
          <w:p w:rsidR="00636DD2" w:rsidRDefault="00636DD2" w:rsidP="00636DD2">
            <w:pPr>
              <w:pStyle w:val="Sansinterligne"/>
              <w:rPr>
                <w:rFonts w:ascii="Arial" w:hAnsi="Arial" w:cs="Arial"/>
              </w:rPr>
            </w:pPr>
            <w:r w:rsidRPr="00230F98">
              <w:rPr>
                <w:rFonts w:ascii="Arial" w:hAnsi="Arial" w:cs="Arial"/>
                <w:color w:val="00B050"/>
              </w:rPr>
              <w:t>Créer une réunion et réserver une salle</w:t>
            </w:r>
          </w:p>
          <w:p w:rsidR="00636DD2" w:rsidRDefault="00D31CD2" w:rsidP="00BA40C9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Default="00D03E08" w:rsidP="00BA40C9">
            <w:pPr>
              <w:pStyle w:val="Sansinterligne"/>
              <w:rPr>
                <w:rFonts w:ascii="Arial" w:hAnsi="Arial" w:cs="Arial"/>
              </w:rPr>
            </w:pPr>
          </w:p>
          <w:p w:rsidR="00D03E08" w:rsidRPr="00230F98" w:rsidRDefault="00D03E08" w:rsidP="00230F98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1’40’’</w:t>
            </w:r>
          </w:p>
          <w:p w:rsidR="00D03E08" w:rsidRPr="009672B7" w:rsidRDefault="00F82D5F" w:rsidP="00230F98">
            <w:pPr>
              <w:pStyle w:val="Sansinterligne"/>
              <w:ind w:left="510"/>
              <w:rPr>
                <w:rFonts w:ascii="Arial" w:hAnsi="Arial" w:cs="Arial"/>
                <w:color w:val="0070C0"/>
              </w:rPr>
            </w:pPr>
            <w:r w:rsidRPr="009672B7">
              <w:rPr>
                <w:rFonts w:ascii="Arial" w:hAnsi="Arial" w:cs="Arial"/>
                <w:color w:val="0070C0"/>
              </w:rPr>
              <w:t>1</w:t>
            </w:r>
            <w:r w:rsidR="00D03E08" w:rsidRPr="009672B7">
              <w:rPr>
                <w:rFonts w:ascii="Arial" w:hAnsi="Arial" w:cs="Arial"/>
                <w:color w:val="0070C0"/>
              </w:rPr>
              <w:t>’00’’</w:t>
            </w:r>
          </w:p>
          <w:p w:rsidR="00D03E08" w:rsidRPr="009672B7" w:rsidRDefault="00D03E08" w:rsidP="00230F98">
            <w:pPr>
              <w:pStyle w:val="Sansinterligne"/>
              <w:ind w:left="510"/>
              <w:rPr>
                <w:rFonts w:ascii="Arial" w:hAnsi="Arial" w:cs="Arial"/>
                <w:color w:val="0070C0"/>
              </w:rPr>
            </w:pPr>
            <w:r w:rsidRPr="009672B7">
              <w:rPr>
                <w:rFonts w:ascii="Arial" w:hAnsi="Arial" w:cs="Arial"/>
                <w:color w:val="0070C0"/>
              </w:rPr>
              <w:t>2’</w:t>
            </w:r>
            <w:r w:rsidR="00F82D5F" w:rsidRPr="009672B7">
              <w:rPr>
                <w:rFonts w:ascii="Arial" w:hAnsi="Arial" w:cs="Arial"/>
                <w:color w:val="0070C0"/>
              </w:rPr>
              <w:t>2</w:t>
            </w:r>
            <w:r w:rsidRPr="009672B7">
              <w:rPr>
                <w:rFonts w:ascii="Arial" w:hAnsi="Arial" w:cs="Arial"/>
                <w:color w:val="0070C0"/>
              </w:rPr>
              <w:t>0’’</w:t>
            </w:r>
          </w:p>
          <w:p w:rsidR="00D03E08" w:rsidRPr="00AC57D8" w:rsidRDefault="00D03E08" w:rsidP="00F82D5F">
            <w:pPr>
              <w:pStyle w:val="Sansinterligne"/>
              <w:rPr>
                <w:rFonts w:ascii="Arial" w:hAnsi="Arial" w:cs="Arial"/>
              </w:rPr>
            </w:pPr>
            <w:r w:rsidRPr="00230F98">
              <w:rPr>
                <w:rFonts w:ascii="Arial" w:hAnsi="Arial" w:cs="Arial"/>
                <w:color w:val="00B050"/>
              </w:rPr>
              <w:t>Total :</w:t>
            </w:r>
            <w:r w:rsidR="00636DD2">
              <w:rPr>
                <w:rFonts w:ascii="Arial" w:hAnsi="Arial" w:cs="Arial"/>
                <w:color w:val="00B050"/>
              </w:rPr>
              <w:t xml:space="preserve">   </w:t>
            </w:r>
            <w:r w:rsidR="00F82D5F">
              <w:rPr>
                <w:rFonts w:ascii="Arial" w:hAnsi="Arial" w:cs="Arial"/>
                <w:color w:val="00B050"/>
              </w:rPr>
              <w:t xml:space="preserve">  </w:t>
            </w:r>
            <w:r w:rsidR="00F82D5F" w:rsidRPr="009672B7">
              <w:rPr>
                <w:rFonts w:ascii="Arial" w:hAnsi="Arial" w:cs="Arial"/>
                <w:color w:val="0070C0"/>
              </w:rPr>
              <w:t>5’</w:t>
            </w:r>
          </w:p>
        </w:tc>
      </w:tr>
    </w:tbl>
    <w:p w:rsidR="00C341B2" w:rsidRDefault="00C341B2"/>
    <w:sectPr w:rsidR="00C3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699"/>
    <w:multiLevelType w:val="hybridMultilevel"/>
    <w:tmpl w:val="318AE454"/>
    <w:lvl w:ilvl="0" w:tplc="72AA4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546CA"/>
    <w:multiLevelType w:val="hybridMultilevel"/>
    <w:tmpl w:val="DB7CA8F6"/>
    <w:lvl w:ilvl="0" w:tplc="72AA4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B2"/>
    <w:rsid w:val="0019524E"/>
    <w:rsid w:val="00230F98"/>
    <w:rsid w:val="0026557C"/>
    <w:rsid w:val="00541AF7"/>
    <w:rsid w:val="00636DD2"/>
    <w:rsid w:val="009672B7"/>
    <w:rsid w:val="00B82940"/>
    <w:rsid w:val="00C341B2"/>
    <w:rsid w:val="00D03E08"/>
    <w:rsid w:val="00D31CD2"/>
    <w:rsid w:val="00E24AA1"/>
    <w:rsid w:val="00EB3B8C"/>
    <w:rsid w:val="00F82D5F"/>
    <w:rsid w:val="00F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B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4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B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4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F2F3-3BE0-4651-BBF1-BA325AB0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DELAFRAYE</dc:creator>
  <cp:lastModifiedBy>Hervé DELAFRAYE</cp:lastModifiedBy>
  <cp:revision>7</cp:revision>
  <cp:lastPrinted>2015-12-15T08:20:00Z</cp:lastPrinted>
  <dcterms:created xsi:type="dcterms:W3CDTF">2015-12-13T15:58:00Z</dcterms:created>
  <dcterms:modified xsi:type="dcterms:W3CDTF">2015-12-21T14:21:00Z</dcterms:modified>
</cp:coreProperties>
</file>